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053" w:rsidRDefault="006B2053" w:rsidP="006B2053">
      <w:pPr>
        <w:ind w:firstLine="709"/>
        <w:jc w:val="center"/>
        <w:rPr>
          <w:b/>
        </w:rPr>
      </w:pPr>
    </w:p>
    <w:p w:rsidR="00DD233A" w:rsidRDefault="00DD233A" w:rsidP="00DD233A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Информационное сообщение.</w:t>
      </w:r>
    </w:p>
    <w:p w:rsidR="00DD233A" w:rsidRDefault="00DD233A" w:rsidP="00DD233A">
      <w:pPr>
        <w:ind w:firstLine="709"/>
        <w:jc w:val="center"/>
        <w:rPr>
          <w:b/>
          <w:sz w:val="26"/>
          <w:szCs w:val="26"/>
        </w:rPr>
      </w:pPr>
    </w:p>
    <w:p w:rsidR="00DD233A" w:rsidRDefault="00DD233A" w:rsidP="00DD233A">
      <w:pPr>
        <w:ind w:firstLine="709"/>
        <w:jc w:val="both"/>
        <w:rPr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На основании ст.39.18 Земельного</w:t>
      </w:r>
      <w:r>
        <w:rPr>
          <w:b/>
          <w:sz w:val="26"/>
          <w:szCs w:val="26"/>
        </w:rPr>
        <w:t xml:space="preserve"> Кодекса РФ администрация Брянского района информирует о предварительном согласовании предоставления в аренду следующих земельных участков</w:t>
      </w:r>
      <w:r>
        <w:rPr>
          <w:sz w:val="26"/>
          <w:szCs w:val="26"/>
        </w:rPr>
        <w:t>:</w:t>
      </w:r>
    </w:p>
    <w:p w:rsidR="00DD233A" w:rsidRDefault="00DD233A" w:rsidP="00DD233A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кадастровый квартал </w:t>
      </w:r>
      <w:r>
        <w:rPr>
          <w:sz w:val="26"/>
          <w:szCs w:val="26"/>
        </w:rPr>
        <w:t>32:02:0400106</w:t>
      </w:r>
      <w:r>
        <w:rPr>
          <w:color w:val="000000" w:themeColor="text1"/>
          <w:sz w:val="26"/>
          <w:szCs w:val="26"/>
        </w:rPr>
        <w:t xml:space="preserve">, площадью 1050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6"/>
          <w:szCs w:val="26"/>
        </w:rPr>
        <w:t>Новодарковичское</w:t>
      </w:r>
      <w:proofErr w:type="spellEnd"/>
      <w:r>
        <w:rPr>
          <w:color w:val="000000" w:themeColor="text1"/>
          <w:sz w:val="26"/>
          <w:szCs w:val="26"/>
        </w:rPr>
        <w:t xml:space="preserve"> сельское поселение, д</w:t>
      </w:r>
      <w:proofErr w:type="gramStart"/>
      <w:r>
        <w:rPr>
          <w:color w:val="000000" w:themeColor="text1"/>
          <w:sz w:val="26"/>
          <w:szCs w:val="26"/>
        </w:rPr>
        <w:t>.Д</w:t>
      </w:r>
      <w:proofErr w:type="gramEnd"/>
      <w:r>
        <w:rPr>
          <w:color w:val="000000" w:themeColor="text1"/>
          <w:sz w:val="26"/>
          <w:szCs w:val="26"/>
        </w:rPr>
        <w:t xml:space="preserve">убровка, разрешенный вид использования: для ведения личного подсобного хозяйства (приусадебный земельный участок), </w:t>
      </w:r>
      <w:r>
        <w:rPr>
          <w:sz w:val="26"/>
          <w:szCs w:val="26"/>
        </w:rPr>
        <w:t>находится в территориальной зоне Ж1 (зона застройки индивидуальными жилыми домами);</w:t>
      </w:r>
    </w:p>
    <w:p w:rsidR="00DD233A" w:rsidRDefault="00DD233A" w:rsidP="00DD233A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кадастровый квартал </w:t>
      </w:r>
      <w:r>
        <w:rPr>
          <w:sz w:val="26"/>
          <w:szCs w:val="26"/>
        </w:rPr>
        <w:t>32:02:0400106</w:t>
      </w:r>
      <w:r>
        <w:rPr>
          <w:color w:val="000000" w:themeColor="text1"/>
          <w:sz w:val="26"/>
          <w:szCs w:val="26"/>
        </w:rPr>
        <w:t xml:space="preserve">, площадью </w:t>
      </w:r>
      <w:r w:rsidR="003044EC">
        <w:rPr>
          <w:color w:val="000000" w:themeColor="text1"/>
          <w:sz w:val="26"/>
          <w:szCs w:val="26"/>
        </w:rPr>
        <w:t>1245</w:t>
      </w:r>
      <w:r>
        <w:rPr>
          <w:color w:val="000000" w:themeColor="text1"/>
          <w:sz w:val="26"/>
          <w:szCs w:val="26"/>
        </w:rPr>
        <w:t xml:space="preserve">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6"/>
          <w:szCs w:val="26"/>
        </w:rPr>
        <w:t>Новодарковичское</w:t>
      </w:r>
      <w:proofErr w:type="spellEnd"/>
      <w:r>
        <w:rPr>
          <w:color w:val="000000" w:themeColor="text1"/>
          <w:sz w:val="26"/>
          <w:szCs w:val="26"/>
        </w:rPr>
        <w:t xml:space="preserve"> сельское поселение, д</w:t>
      </w:r>
      <w:proofErr w:type="gramStart"/>
      <w:r>
        <w:rPr>
          <w:color w:val="000000" w:themeColor="text1"/>
          <w:sz w:val="26"/>
          <w:szCs w:val="26"/>
        </w:rPr>
        <w:t>.Д</w:t>
      </w:r>
      <w:proofErr w:type="gramEnd"/>
      <w:r>
        <w:rPr>
          <w:color w:val="000000" w:themeColor="text1"/>
          <w:sz w:val="26"/>
          <w:szCs w:val="26"/>
        </w:rPr>
        <w:t xml:space="preserve">убровка, разрешенный вид использования: для ведения личного подсобного хозяйства (приусадебный земельный участок), </w:t>
      </w:r>
      <w:r>
        <w:rPr>
          <w:sz w:val="26"/>
          <w:szCs w:val="26"/>
        </w:rPr>
        <w:t>находится в территориальной зоне Ж1 (зона застройки индивидуальными жилыми домами);</w:t>
      </w:r>
    </w:p>
    <w:p w:rsidR="00DD233A" w:rsidRDefault="00DD233A" w:rsidP="00DD233A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кадастровый квартал </w:t>
      </w:r>
      <w:r>
        <w:rPr>
          <w:sz w:val="26"/>
          <w:szCs w:val="26"/>
        </w:rPr>
        <w:t>32:02:0400110</w:t>
      </w:r>
      <w:r>
        <w:rPr>
          <w:color w:val="000000" w:themeColor="text1"/>
          <w:sz w:val="26"/>
          <w:szCs w:val="26"/>
        </w:rPr>
        <w:t xml:space="preserve">, площадью 1681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6"/>
          <w:szCs w:val="26"/>
        </w:rPr>
        <w:t>Нетьинское</w:t>
      </w:r>
      <w:proofErr w:type="spellEnd"/>
      <w:r>
        <w:rPr>
          <w:color w:val="000000" w:themeColor="text1"/>
          <w:sz w:val="26"/>
          <w:szCs w:val="26"/>
        </w:rPr>
        <w:t xml:space="preserve"> сельское поселение, п</w:t>
      </w:r>
      <w:proofErr w:type="gramStart"/>
      <w:r>
        <w:rPr>
          <w:color w:val="000000" w:themeColor="text1"/>
          <w:sz w:val="26"/>
          <w:szCs w:val="26"/>
        </w:rPr>
        <w:t>.И</w:t>
      </w:r>
      <w:proofErr w:type="gramEnd"/>
      <w:r>
        <w:rPr>
          <w:color w:val="000000" w:themeColor="text1"/>
          <w:sz w:val="26"/>
          <w:szCs w:val="26"/>
        </w:rPr>
        <w:t xml:space="preserve">вановка, разрешенный вид использования: для ведения личного подсобного хозяйства (приусадебный земельный участок), </w:t>
      </w:r>
      <w:r>
        <w:rPr>
          <w:sz w:val="26"/>
          <w:szCs w:val="26"/>
        </w:rPr>
        <w:t>находится в территориальной зоне Ж1 (зона застройки индивидуальными жилыми домами)</w:t>
      </w:r>
    </w:p>
    <w:p w:rsid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земельных участков, следующим способом:</w:t>
      </w:r>
    </w:p>
    <w:p w:rsid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-Заявка о намерении участвовать в аукционе по установленной в извещении форме;</w:t>
      </w:r>
    </w:p>
    <w:p w:rsid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-Копии документов, удостоверяющих личность заявителя.</w:t>
      </w:r>
    </w:p>
    <w:p w:rsid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Дата начала приема заявлений  03.03.2026г. </w:t>
      </w:r>
    </w:p>
    <w:p w:rsid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Дата окончания приема заявлений 02.04.2026г. </w:t>
      </w:r>
    </w:p>
    <w:p w:rsidR="00DD233A" w:rsidRPr="00DD233A" w:rsidRDefault="00DD233A" w:rsidP="00DD233A">
      <w:pPr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>
        <w:rPr>
          <w:color w:val="000000" w:themeColor="text1"/>
          <w:sz w:val="26"/>
          <w:szCs w:val="26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  <w:sz w:val="26"/>
          <w:szCs w:val="26"/>
        </w:rPr>
        <w:t>Глинищево</w:t>
      </w:r>
      <w:proofErr w:type="spellEnd"/>
      <w:r>
        <w:rPr>
          <w:color w:val="000000" w:themeColor="text1"/>
          <w:sz w:val="26"/>
          <w:szCs w:val="26"/>
        </w:rPr>
        <w:t xml:space="preserve">, ул. П.М. </w:t>
      </w:r>
      <w:proofErr w:type="spellStart"/>
      <w:r>
        <w:rPr>
          <w:color w:val="000000" w:themeColor="text1"/>
          <w:sz w:val="26"/>
          <w:szCs w:val="26"/>
        </w:rPr>
        <w:t>Яшенина</w:t>
      </w:r>
      <w:proofErr w:type="spellEnd"/>
      <w:r>
        <w:rPr>
          <w:color w:val="000000" w:themeColor="text1"/>
          <w:sz w:val="26"/>
          <w:szCs w:val="26"/>
        </w:rPr>
        <w:t xml:space="preserve">, д.9, в </w:t>
      </w:r>
      <w:proofErr w:type="spellStart"/>
      <w:r>
        <w:rPr>
          <w:color w:val="000000" w:themeColor="text1"/>
          <w:sz w:val="26"/>
          <w:szCs w:val="26"/>
        </w:rPr>
        <w:t>каб</w:t>
      </w:r>
      <w:proofErr w:type="spellEnd"/>
      <w:r>
        <w:rPr>
          <w:color w:val="000000" w:themeColor="text1"/>
          <w:sz w:val="26"/>
          <w:szCs w:val="26"/>
        </w:rPr>
        <w:t>. 127 по рабочим дням, с понедельника по четверг с 9.00 до 13.00 часов и с 14.00 до 16:30 часов, в пятницу с 9.00 до 13.00 и с 14.00 до 15:30</w:t>
      </w:r>
      <w:proofErr w:type="gramEnd"/>
      <w:r>
        <w:rPr>
          <w:color w:val="000000" w:themeColor="text1"/>
          <w:sz w:val="26"/>
          <w:szCs w:val="26"/>
        </w:rPr>
        <w:t xml:space="preserve"> часов, 02.04.2026 до 08:30. Выходные дни – суббота, воскресенье, праздничные дни в соответствии с календарем. Контактный телефон: 8(4832) 94-10-78. </w:t>
      </w:r>
    </w:p>
    <w:p w:rsidR="001D7ECA" w:rsidRPr="00C3224C" w:rsidRDefault="001D7ECA" w:rsidP="006A7C6B">
      <w:pPr>
        <w:ind w:firstLine="708"/>
        <w:jc w:val="both"/>
      </w:pPr>
      <w:r w:rsidRPr="00C3224C"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C3224C">
          <w:rPr>
            <w:rStyle w:val="a3"/>
            <w:lang w:val="en-US"/>
          </w:rPr>
          <w:t>www</w:t>
        </w:r>
        <w:r w:rsidRPr="00C3224C">
          <w:rPr>
            <w:rStyle w:val="a3"/>
          </w:rPr>
          <w:t>.</w:t>
        </w:r>
        <w:proofErr w:type="spellStart"/>
        <w:r w:rsidRPr="00C3224C">
          <w:rPr>
            <w:rStyle w:val="a3"/>
            <w:lang w:val="en-US"/>
          </w:rPr>
          <w:t>torgi</w:t>
        </w:r>
        <w:proofErr w:type="spellEnd"/>
        <w:r w:rsidRPr="00C3224C">
          <w:rPr>
            <w:rStyle w:val="a3"/>
          </w:rPr>
          <w:t>.</w:t>
        </w:r>
        <w:proofErr w:type="spellStart"/>
        <w:r w:rsidRPr="00C3224C">
          <w:rPr>
            <w:rStyle w:val="a3"/>
            <w:lang w:val="en-US"/>
          </w:rPr>
          <w:t>gov</w:t>
        </w:r>
        <w:proofErr w:type="spellEnd"/>
        <w:r w:rsidRPr="00C3224C">
          <w:rPr>
            <w:rStyle w:val="a3"/>
          </w:rPr>
          <w:t>.</w:t>
        </w:r>
        <w:proofErr w:type="spellStart"/>
        <w:r w:rsidRPr="00C3224C">
          <w:rPr>
            <w:rStyle w:val="a3"/>
            <w:lang w:val="en-US"/>
          </w:rPr>
          <w:t>ru</w:t>
        </w:r>
        <w:proofErr w:type="spellEnd"/>
      </w:hyperlink>
      <w:r w:rsidR="006A7C6B">
        <w:t>.</w:t>
      </w:r>
    </w:p>
    <w:p w:rsidR="002C6BD5" w:rsidRPr="00C3224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774C"/>
    <w:rsid w:val="002C6BD5"/>
    <w:rsid w:val="002D225F"/>
    <w:rsid w:val="002E274F"/>
    <w:rsid w:val="00303A4A"/>
    <w:rsid w:val="003044EC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B0F44"/>
    <w:rsid w:val="004D3AE2"/>
    <w:rsid w:val="0051514F"/>
    <w:rsid w:val="005420EB"/>
    <w:rsid w:val="0055221F"/>
    <w:rsid w:val="005862BE"/>
    <w:rsid w:val="005968E6"/>
    <w:rsid w:val="005C3D5F"/>
    <w:rsid w:val="005D2D18"/>
    <w:rsid w:val="00603C5A"/>
    <w:rsid w:val="00625CEC"/>
    <w:rsid w:val="006379DD"/>
    <w:rsid w:val="0064165C"/>
    <w:rsid w:val="00646BE7"/>
    <w:rsid w:val="00650386"/>
    <w:rsid w:val="006660AC"/>
    <w:rsid w:val="006810CC"/>
    <w:rsid w:val="00684CA8"/>
    <w:rsid w:val="0069749A"/>
    <w:rsid w:val="006A7C6B"/>
    <w:rsid w:val="006B2053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60BD4"/>
    <w:rsid w:val="00873206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705B4"/>
    <w:rsid w:val="00B9076D"/>
    <w:rsid w:val="00BA562B"/>
    <w:rsid w:val="00BA5A87"/>
    <w:rsid w:val="00BA5F1F"/>
    <w:rsid w:val="00BB11BC"/>
    <w:rsid w:val="00BD516F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539DB"/>
    <w:rsid w:val="00D57B6C"/>
    <w:rsid w:val="00DA3DB5"/>
    <w:rsid w:val="00DB721D"/>
    <w:rsid w:val="00DD233A"/>
    <w:rsid w:val="00DD38D9"/>
    <w:rsid w:val="00DE6481"/>
    <w:rsid w:val="00E122D3"/>
    <w:rsid w:val="00E245B6"/>
    <w:rsid w:val="00E418A0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C7F9D"/>
    <w:rsid w:val="00EE6560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dcterms:created xsi:type="dcterms:W3CDTF">2022-04-29T06:57:00Z</dcterms:created>
  <dcterms:modified xsi:type="dcterms:W3CDTF">2026-03-03T06:09:00Z</dcterms:modified>
</cp:coreProperties>
</file>